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2eb9b6fa16c640fc27f11cfbd5820b854ff438"/>
      <w:r>
        <w:rPr>
          <w:b/>
        </w:rPr>
        <w:t xml:space="preserve">ПРОТОКОЛ ПРО РЕЗУЛЬТАТИ ЗЕМЕЛЬНИХ ТОРГІВ № LRE001-UA-20240328-79077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"ВЕР-ТАС"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"ВЕР-ТАС"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Соколівська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11:05:00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2 торги (повторні). Оренда земельної ділянки в комплексі з розташованим на ній водним об'єктом за кадастровим номером 3524080900:02:000:0284, загальною площею 64,1890 га "Для рибогосподарських потреб" (код КВЦПЗ 10.07.), яка розташована на території Соколівської сільської ради Кропивницького району, Кіровоградської області.</w:t>
      </w:r>
    </w:p>
    <w:p>
      <w:pPr>
        <w:numPr>
          <w:ilvl w:val="0"/>
          <w:numId w:val="1001"/>
        </w:numPr>
        <w:pStyle w:val="Compact"/>
      </w:pPr>
      <w:r>
        <w:t xml:space="preserve">Оренда земельної ділянки в комплексі з розташованим на ній водним об'єктом за кадастровим номером 3524080900:02:000:0284, загальною площею 64,1890 га "Для рибогосподарських потреб" (код КВЦПЗ 10.07.), за рахунок категорії земель водного фонду, яка розташована на території Соколівської сільської ради Кропивницького району, Кіровоградської області.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135 281,25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173 000,00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1 352,81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40 584,38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ФГ "ПЕРЕМОГА 2017", ЄДРПОУ: 41522901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ФГ "ПЕРЕМОГА 2017"</w:t>
            </w:r>
          </w:p>
        </w:tc>
        <w:tc>
          <w:p>
            <w:pPr>
              <w:pStyle w:val="Compact"/>
              <w:jc w:val="left"/>
            </w:pPr>
            <w:r>
              <w:t xml:space="preserve">173 000,00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09.04.2024 15:11:03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ФГ "ПЕРЕМОГА 2017", ЄДРПОУ: 41522901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8 650,00 грн (вісім тисяч шістсот п'ятдесят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31 934,38 грн (тридцять одна тисяча дев'ятсот тридцять чотири гривні 38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141 065,62 грн (сто сорок одна тисяча шістдесят п'ять гривень 62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Соколівська сільська рада Кропивницького району Кіровоградської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04364905</w:t>
      </w:r>
    </w:p>
    <w:p>
      <w:pPr>
        <w:numPr>
          <w:ilvl w:val="0"/>
          <w:numId w:val="1003"/>
        </w:numPr>
        <w:pStyle w:val="Compact"/>
      </w:pPr>
      <w:r>
        <w:t xml:space="preserve">Назва банку: ГУК у Кіров. обл.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UA228999980334159812000011475</w:t>
      </w:r>
    </w:p>
    <w:p>
      <w:pPr>
        <w:numPr>
          <w:ilvl w:val="0"/>
          <w:numId w:val="1004"/>
        </w:numPr>
        <w:pStyle w:val="Compact"/>
      </w:pPr>
      <w:r>
        <w:t xml:space="preserve">Одержувач: Соколівська сільська рада Кропивницького району Кіровоградської обл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04364905</w:t>
      </w:r>
    </w:p>
    <w:p>
      <w:pPr>
        <w:numPr>
          <w:ilvl w:val="0"/>
          <w:numId w:val="1004"/>
        </w:numPr>
        <w:pStyle w:val="Compact"/>
      </w:pPr>
      <w:r>
        <w:t xml:space="preserve">Назва банку: ГУК у Кіров. обл.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UA648999980334169815000011475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42 000,00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ПП "Центр ДЗК"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44257730</w:t>
      </w:r>
    </w:p>
    <w:p>
      <w:pPr>
        <w:numPr>
          <w:ilvl w:val="0"/>
          <w:numId w:val="1005"/>
        </w:numPr>
        <w:pStyle w:val="Compact"/>
      </w:pPr>
      <w:r>
        <w:t xml:space="preserve">Назва банку: КРУ АТ КБ "Приват Банк" у Кіровоградській області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UA903052990000026006015107003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ФГ "ПЕРЕМОГА 2017", ЄДРПОУ: 41522901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Соколівська сільська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2024-05-20T07:36:35Z</dcterms:created>
  <dcterms:modified xsi:type="dcterms:W3CDTF">2024-05-20T07:36:35Z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