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4840cd7b2e83dbcceefc56c48782027768b001"/>
      <w:r>
        <w:rPr>
          <w:b/>
        </w:rPr>
        <w:t xml:space="preserve">ПРОТОКОЛ ЕЛЕКТРОННОГО АУКЦІОНУ № CSE001-UA-20240328-54586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Якубинська Галина Миколаївна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Фасад, 1 пов, окремий вхід, 53.7 м2, м. Кривий Ріг, вул. Лісового, 38, (район - 3-й Східний)</w:t>
      </w:r>
    </w:p>
    <w:p>
      <w:pPr>
        <w:numPr>
          <w:ilvl w:val="0"/>
          <w:numId w:val="1001"/>
        </w:numPr>
        <w:pStyle w:val="Compact"/>
      </w:pPr>
      <w:r>
        <w:t xml:space="preserve">Фасадні приміщення з власним входом. Роташовані на першому поверсі 9-ти поверхового будинку ( спальний район). Наявні всі необхідні комунікації, присутній санвузол.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785 400,00 грн, у тому числі ПДВ</w:t>
      </w:r>
      <w:r>
        <w:t xml:space="preserve"> </w:t>
      </w:r>
      <w:r>
        <w:t xml:space="preserve">130 900,00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23 562,00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Якубинська Галина Миколаївна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2024-05-20T16:47:56Z</dcterms:created>
  <dcterms:modified xsi:type="dcterms:W3CDTF">2024-05-20T16:47:56Z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